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44E40">
      <w:pPr>
        <w:spacing w:before="0" w:after="0" w:line="240" w:lineRule="auto"/>
        <w:ind w:left="0" w:right="0" w:firstLine="0"/>
        <w:jc w:val="center"/>
        <w:rPr>
          <w:rFonts w:ascii="宋体" w:hAnsi="宋体" w:eastAsia="宋体" w:cs="宋体"/>
          <w:b/>
          <w:color w:val="auto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52"/>
          <w:shd w:val="clear" w:fill="auto"/>
        </w:rPr>
        <w:t>关于</w:t>
      </w:r>
      <w:r>
        <w:rPr>
          <w:rFonts w:hint="eastAsia" w:ascii="宋体" w:hAnsi="宋体" w:eastAsia="宋体" w:cs="宋体"/>
          <w:b/>
          <w:color w:val="auto"/>
          <w:spacing w:val="0"/>
          <w:position w:val="0"/>
          <w:sz w:val="52"/>
          <w:shd w:val="clear" w:fill="auto"/>
          <w:lang w:val="en-US" w:eastAsia="zh-CN"/>
        </w:rPr>
        <w:t>2026年投影设备采购项目</w:t>
      </w:r>
      <w:r>
        <w:rPr>
          <w:rFonts w:ascii="宋体" w:hAnsi="宋体" w:eastAsia="宋体" w:cs="宋体"/>
          <w:b/>
          <w:color w:val="auto"/>
          <w:spacing w:val="0"/>
          <w:position w:val="0"/>
          <w:sz w:val="52"/>
          <w:shd w:val="clear" w:fill="auto"/>
        </w:rPr>
        <w:t>市场调查函</w:t>
      </w:r>
    </w:p>
    <w:p w14:paraId="6BD8A93F">
      <w:pPr>
        <w:spacing w:before="0" w:after="0" w:line="60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我单位根据教学科研需要，需采购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32"/>
          <w:shd w:val="clear" w:fill="auto"/>
          <w:lang w:val="en-US" w:eastAsia="zh-CN"/>
        </w:rPr>
        <w:t>投影设备</w:t>
      </w: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，现就该项目向各相关供应商进行市场调查。</w:t>
      </w:r>
    </w:p>
    <w:p w14:paraId="3701D6B0">
      <w:pPr>
        <w:spacing w:before="0" w:after="0" w:line="42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一、项目基本情况</w:t>
      </w:r>
    </w:p>
    <w:p w14:paraId="44D9E1D2">
      <w:pPr>
        <w:spacing w:before="0" w:after="0" w:line="42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1.项目名称：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32"/>
          <w:shd w:val="clear" w:fill="auto"/>
          <w:lang w:val="en-US" w:eastAsia="zh-CN"/>
        </w:rPr>
        <w:t>2026年投影设备采购项目</w:t>
      </w:r>
    </w:p>
    <w:p w14:paraId="4F6D1CF0">
      <w:pPr>
        <w:spacing w:before="0" w:after="0" w:line="42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2项目地点：江西陶瓷工艺美术职业技术学院</w:t>
      </w:r>
    </w:p>
    <w:p w14:paraId="280FD292">
      <w:pPr>
        <w:spacing w:before="0" w:after="0" w:line="40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3.项目概况：本项目用于文物修复与保护专业教研使用，供应商需提供合格证明、质保及售后支持，确保满足文修专业实验教学与实训使用。</w:t>
      </w:r>
    </w:p>
    <w:p w14:paraId="606F1E1C">
      <w:pPr>
        <w:spacing w:before="0" w:after="0" w:line="48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二、调查范围及内容（详见附件）</w:t>
      </w:r>
    </w:p>
    <w:p w14:paraId="34518C3A">
      <w:pPr>
        <w:widowControl w:val="0"/>
        <w:tabs>
          <w:tab w:val="left" w:pos="0"/>
          <w:tab w:val="left" w:pos="1260"/>
          <w:tab w:val="left" w:pos="1365"/>
        </w:tabs>
        <w:spacing w:before="0" w:after="0" w:line="480" w:lineRule="auto"/>
        <w:ind w:left="0" w:right="0" w:firstLine="640"/>
        <w:jc w:val="both"/>
        <w:rPr>
          <w:rFonts w:ascii="宋体" w:hAnsi="宋体" w:eastAsia="宋体" w:cs="宋体"/>
          <w:color w:val="auto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三、报送文件要求</w:t>
      </w:r>
    </w:p>
    <w:p w14:paraId="54E8B677">
      <w:pPr>
        <w:widowControl w:val="0"/>
        <w:spacing w:before="0" w:after="0" w:line="480" w:lineRule="auto"/>
        <w:ind w:left="0" w:right="2" w:firstLine="640"/>
        <w:jc w:val="left"/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</w:pPr>
      <w:r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  <w:t>1.企业法人营业执照（复印件）；</w:t>
      </w:r>
    </w:p>
    <w:p w14:paraId="5459041D">
      <w:pPr>
        <w:widowControl w:val="0"/>
        <w:spacing w:before="0" w:after="0" w:line="480" w:lineRule="auto"/>
        <w:ind w:left="0" w:right="2" w:firstLine="640"/>
        <w:jc w:val="left"/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</w:pPr>
      <w:r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  <w:t>2.报价文件、技术（服务）要求及商务要求响应文件；</w:t>
      </w:r>
    </w:p>
    <w:p w14:paraId="546C1016">
      <w:pPr>
        <w:widowControl w:val="0"/>
        <w:spacing w:before="0" w:after="0" w:line="480" w:lineRule="auto"/>
        <w:ind w:left="0" w:right="813" w:firstLine="640"/>
        <w:jc w:val="left"/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</w:pPr>
      <w:r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  <w:t>3.资质证书（复印件）。</w:t>
      </w:r>
    </w:p>
    <w:p w14:paraId="4C96AC18">
      <w:pPr>
        <w:spacing w:before="0" w:after="0" w:line="24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四、报送时间</w:t>
      </w:r>
    </w:p>
    <w:p w14:paraId="751B2CFB">
      <w:pPr>
        <w:spacing w:before="0" w:after="0" w:line="24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1.调查函回函文件请于2026年4月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32"/>
          <w:shd w:val="clear" w:fill="auto"/>
          <w:lang w:val="en-US" w:eastAsia="zh-CN"/>
        </w:rPr>
        <w:t>26</w:t>
      </w: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日12时前，以快件投递或直接送达方式送达（拒绝接受超时送达的调查函）。</w:t>
      </w:r>
    </w:p>
    <w:p w14:paraId="5C39FE39">
      <w:pPr>
        <w:spacing w:before="0" w:after="0" w:line="24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2.联系人及联系方式</w:t>
      </w:r>
    </w:p>
    <w:p w14:paraId="55A59519">
      <w:pPr>
        <w:spacing w:before="0" w:after="0" w:line="24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徐老师         联系电话：13879878403</w:t>
      </w:r>
    </w:p>
    <w:p w14:paraId="067BD6C9">
      <w:pPr>
        <w:spacing w:before="0" w:after="0" w:line="24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陈老师       联系电话：13767912995</w:t>
      </w:r>
    </w:p>
    <w:p w14:paraId="6DF3E41F">
      <w:pPr>
        <w:spacing w:before="0" w:after="0" w:line="24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地址：江西省景德镇市浮梁工美大道666号</w:t>
      </w:r>
    </w:p>
    <w:p w14:paraId="78E9D267">
      <w:pPr>
        <w:spacing w:before="0" w:after="0" w:line="240" w:lineRule="auto"/>
        <w:ind w:left="0" w:right="0" w:firstLine="0"/>
        <w:jc w:val="righ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江西陶瓷工艺美术职业技术学院</w:t>
      </w:r>
    </w:p>
    <w:p w14:paraId="64433EBA">
      <w:pPr>
        <w:spacing w:before="0" w:after="0" w:line="240" w:lineRule="auto"/>
        <w:ind w:left="0" w:right="0" w:firstLine="640"/>
        <w:jc w:val="right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国际文旅学院                                2026年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32"/>
          <w:shd w:val="clear" w:fill="auto"/>
          <w:lang w:val="en-US" w:eastAsia="zh-CN"/>
        </w:rPr>
        <w:t>4</w:t>
      </w: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月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32"/>
          <w:shd w:val="clear" w:fill="auto"/>
          <w:lang w:val="en-US" w:eastAsia="zh-CN"/>
        </w:rPr>
        <w:t>21</w:t>
      </w: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 xml:space="preserve">日                              </w:t>
      </w:r>
    </w:p>
    <w:p w14:paraId="162E4798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4BAA7E59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38216499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0A3512DD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237BA9FC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0B4DD4F2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11B5B87A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6603AD15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3C0BF513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7890285E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500571BB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36C8282A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00163D3B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3F1D5356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29F5721E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0BB67378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5E8F0E3D">
      <w:pPr>
        <w:spacing w:before="0" w:after="0" w:line="240" w:lineRule="auto"/>
        <w:ind w:left="0" w:right="0" w:firstLine="0"/>
        <w:jc w:val="center"/>
        <w:rPr>
          <w:rFonts w:ascii="宋体" w:hAnsi="宋体" w:eastAsia="宋体" w:cs="宋体"/>
          <w:b/>
          <w:color w:val="auto"/>
          <w:spacing w:val="0"/>
          <w:position w:val="0"/>
          <w:sz w:val="44"/>
          <w:shd w:val="clear" w:fill="auto"/>
        </w:rPr>
      </w:pPr>
      <w:r>
        <w:rPr>
          <w:rFonts w:ascii="宋体" w:hAnsi="宋体" w:eastAsia="宋体" w:cs="宋体"/>
          <w:b/>
          <w:color w:val="000000"/>
          <w:spacing w:val="0"/>
          <w:position w:val="0"/>
          <w:sz w:val="44"/>
          <w:shd w:val="clear" w:fill="auto"/>
        </w:rPr>
        <w:t>2026年</w:t>
      </w:r>
      <w:r>
        <w:rPr>
          <w:rFonts w:hint="eastAsia" w:ascii="宋体" w:hAnsi="宋体" w:eastAsia="宋体" w:cs="宋体"/>
          <w:b/>
          <w:color w:val="000000"/>
          <w:spacing w:val="0"/>
          <w:position w:val="0"/>
          <w:sz w:val="44"/>
          <w:shd w:val="clear" w:fill="auto"/>
          <w:lang w:val="en-US" w:eastAsia="zh-CN"/>
        </w:rPr>
        <w:t>投影设备</w:t>
      </w:r>
      <w:bookmarkStart w:id="0" w:name="_GoBack"/>
      <w:bookmarkEnd w:id="0"/>
      <w:r>
        <w:rPr>
          <w:rFonts w:ascii="宋体" w:hAnsi="宋体" w:eastAsia="宋体" w:cs="宋体"/>
          <w:b/>
          <w:color w:val="000000"/>
          <w:spacing w:val="0"/>
          <w:position w:val="0"/>
          <w:sz w:val="44"/>
          <w:shd w:val="clear" w:fill="auto"/>
        </w:rPr>
        <w:t>采购项目</w:t>
      </w:r>
      <w:r>
        <w:rPr>
          <w:rFonts w:ascii="宋体" w:hAnsi="宋体" w:eastAsia="宋体" w:cs="宋体"/>
          <w:b/>
          <w:color w:val="auto"/>
          <w:spacing w:val="0"/>
          <w:position w:val="0"/>
          <w:sz w:val="44"/>
          <w:shd w:val="clear" w:fill="auto"/>
        </w:rPr>
        <w:t>市场调查函</w:t>
      </w:r>
    </w:p>
    <w:p w14:paraId="3C3A60B0">
      <w:pPr>
        <w:spacing w:before="0" w:after="0" w:line="240" w:lineRule="auto"/>
        <w:ind w:left="0" w:right="0" w:firstLine="0"/>
        <w:jc w:val="left"/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使用（牵头）部门 名 称（盖  章）：国际文旅学院</w:t>
      </w:r>
    </w:p>
    <w:p w14:paraId="1AABC77F">
      <w:pPr>
        <w:spacing w:before="0" w:after="0" w:line="240" w:lineRule="auto"/>
        <w:ind w:left="0" w:right="0" w:firstLine="0"/>
        <w:jc w:val="left"/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使用（牵头）部门发 起 调查函时间：2026年4月</w:t>
      </w:r>
      <w:r>
        <w:rPr>
          <w:rFonts w:hint="eastAsia" w:ascii="宋体" w:hAnsi="宋体" w:eastAsia="宋体" w:cs="宋体"/>
          <w:b/>
          <w:color w:val="auto"/>
          <w:spacing w:val="0"/>
          <w:position w:val="0"/>
          <w:sz w:val="28"/>
          <w:shd w:val="clear" w:fill="auto"/>
          <w:lang w:val="en-US" w:eastAsia="zh-CN"/>
        </w:rPr>
        <w:t>14</w:t>
      </w: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日-4月</w:t>
      </w:r>
      <w:r>
        <w:rPr>
          <w:rFonts w:hint="eastAsia" w:ascii="宋体" w:hAnsi="宋体" w:eastAsia="宋体" w:cs="宋体"/>
          <w:b/>
          <w:color w:val="auto"/>
          <w:spacing w:val="0"/>
          <w:position w:val="0"/>
          <w:sz w:val="28"/>
          <w:shd w:val="clear" w:fill="auto"/>
          <w:lang w:val="en-US" w:eastAsia="zh-CN"/>
        </w:rPr>
        <w:t>19</w:t>
      </w: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日</w:t>
      </w:r>
    </w:p>
    <w:p w14:paraId="12FC17F7">
      <w:pPr>
        <w:spacing w:before="0" w:after="0" w:line="240" w:lineRule="auto"/>
        <w:ind w:left="0" w:right="0" w:firstLine="0"/>
        <w:jc w:val="left"/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使用（牵头）部门经办人及联系电话：陈老师 13767912995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85"/>
        <w:gridCol w:w="3062"/>
        <w:gridCol w:w="1224"/>
        <w:gridCol w:w="1325"/>
        <w:gridCol w:w="1426"/>
      </w:tblGrid>
      <w:tr w14:paraId="761BC8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6B3C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设备（服务）</w:t>
            </w:r>
          </w:p>
          <w:p w14:paraId="4612826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名称</w:t>
            </w: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A95D2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  <w:t>投影仪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A1A5B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数量</w:t>
            </w:r>
          </w:p>
          <w:p w14:paraId="79CB9C2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（单位）</w:t>
            </w: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2F2F77">
            <w:pPr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color w:val="auto"/>
                <w:spacing w:val="0"/>
                <w:position w:val="0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  <w:t>4个</w:t>
            </w:r>
          </w:p>
        </w:tc>
      </w:tr>
      <w:tr w14:paraId="243BAC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0188B3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规格参数要求（包含技术要求、商务要求）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A8F431">
            <w:pPr>
              <w:numPr>
                <w:ilvl w:val="0"/>
                <w:numId w:val="0"/>
              </w:numPr>
              <w:spacing w:before="0" w:after="0" w:line="240" w:lineRule="auto"/>
              <w:ind w:leftChars="0" w:right="0" w:rightChars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  <w:t>一、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技术要求</w:t>
            </w:r>
          </w:p>
          <w:p w14:paraId="0DFFC81A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1.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灯泡寿命≥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12000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小时；</w:t>
            </w:r>
          </w:p>
          <w:p w14:paraId="31B1C413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2.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光源类型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: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激光灯；</w:t>
            </w:r>
          </w:p>
          <w:p w14:paraId="746518FD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3.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亮度≥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4000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流明；</w:t>
            </w:r>
          </w:p>
          <w:p w14:paraId="77C88B1D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4.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分辨率≥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1024*768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；</w:t>
            </w:r>
          </w:p>
          <w:p w14:paraId="1DA453C1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二、商务要求</w:t>
            </w:r>
          </w:p>
          <w:p w14:paraId="45A87AC6">
            <w:pPr>
              <w:numPr>
                <w:ilvl w:val="0"/>
                <w:numId w:val="1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供货期：自合同签署之日起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30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工作日内按采购人指定地点安装、调试、试运行（用）合格并通过验收。</w:t>
            </w:r>
          </w:p>
          <w:p w14:paraId="3568A33B">
            <w:pPr>
              <w:numPr>
                <w:ilvl w:val="0"/>
                <w:numId w:val="1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质保期：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1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年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，质保期自甲方最终验收合格之日起开始计算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。</w:t>
            </w:r>
          </w:p>
          <w:p w14:paraId="23CA0A90">
            <w:pPr>
              <w:numPr>
                <w:ilvl w:val="0"/>
                <w:numId w:val="1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售后服务：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供应商承诺在质保期内提供硬件保修、软件升级维护，接到报修后 24 小时内响应上门，12小时排除故障；质保期内相关服务费用均包含在合同总价内，配件及耗材费用除外。</w:t>
            </w:r>
          </w:p>
          <w:p w14:paraId="03EE6CDA">
            <w:pPr>
              <w:numPr>
                <w:ilvl w:val="0"/>
                <w:numId w:val="1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验收标准：依据招标文件中的技术参数、成交单位的技术要求、商务要求及承诺逐项核验；</w:t>
            </w:r>
          </w:p>
          <w:p w14:paraId="52E66387">
            <w:pPr>
              <w:numPr>
                <w:ilvl w:val="0"/>
                <w:numId w:val="1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付款方式：本项目履约保证金为合同金额的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  <w:t>5%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（人民币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，￥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）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,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合同签订时乙方将履约保证金转至甲方指定帐户，货到甲方指定使用现场安装、调试、试运行合格并通过验收后，乙方按要求开具供货发票，甲方于收到规范、合格的供货发票后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  <w:t>15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个工作日内支付货款的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  <w:t>100%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（人民币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，￥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）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，履约保证金待履约完成后无息返还。</w:t>
            </w:r>
          </w:p>
          <w:p w14:paraId="4C8F2D6F">
            <w:pPr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hd w:val="clear" w:fill="auto"/>
              </w:rPr>
            </w:pPr>
          </w:p>
        </w:tc>
      </w:tr>
      <w:tr w14:paraId="10C60C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3E514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供应商名称</w:t>
            </w:r>
          </w:p>
          <w:p w14:paraId="07D5B4B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（盖章）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A96A3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 w14:paraId="2BD46B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C2F03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供应商联系方式（含姓名）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26853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 w14:paraId="1723CA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01387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响应产品名称及型号规格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F3B7C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 w14:paraId="5B80ED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F6DB5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价格（总价）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15ACE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人民币：                   整（￥           ）</w:t>
            </w:r>
          </w:p>
        </w:tc>
      </w:tr>
      <w:tr w14:paraId="7B4EA1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97CEB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报价日期</w:t>
            </w: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B3CE2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3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A0019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产地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0F3A1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 w14:paraId="088405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1255B08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其他需要说明事项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27C9CE54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8"/>
                <w:u w:val="single"/>
                <w:shd w:val="clear" w:fill="auto"/>
              </w:rPr>
              <w:t>以上报价含增值税税金、</w:t>
            </w: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8"/>
                <w:shd w:val="clear" w:fill="auto"/>
              </w:rPr>
              <w:t>运输、安装、调试、相关辅材等确保设备（服务）能在采购方指定地点正常使用的所有费用。</w:t>
            </w: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8"/>
                <w:u w:val="single"/>
                <w:shd w:val="clear" w:fill="auto"/>
              </w:rPr>
              <w:t xml:space="preserve">   </w:t>
            </w:r>
          </w:p>
        </w:tc>
      </w:tr>
    </w:tbl>
    <w:p w14:paraId="3E3D69B4"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D7D07"/>
    <w:rsid w:val="32A65F9A"/>
    <w:rsid w:val="4C55358E"/>
    <w:rsid w:val="4FCA0CCB"/>
    <w:rsid w:val="517521B7"/>
    <w:rsid w:val="573177AD"/>
    <w:rsid w:val="5D883213"/>
    <w:rsid w:val="760C09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980</Words>
  <Characters>1077</Characters>
  <TotalTime>0</TotalTime>
  <ScaleCrop>false</ScaleCrop>
  <LinksUpToDate>false</LinksUpToDate>
  <CharactersWithSpaces>1207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2026-04-10T07:11:00Z</dcterms:created>
  <dc:creator>Administrator</dc:creator>
  <cp:lastModifiedBy>陈xx</cp:lastModifiedBy>
  <dcterms:modified xsi:type="dcterms:W3CDTF">2026-04-22T03:05:31Z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CC7D9BA4FF454559B5F2504406D626BA_13</vt:lpwstr>
  </property>
  <property fmtid="{D5CDD505-2E9C-101B-9397-08002B2CF9AE}" pid="4" name="KSOTemplateDocerSaveRecord">
    <vt:lpwstr>eyJoZGlkIjoiODQwMWUxZDE2NmZhNWEyZWVjMGFkZjUyMDNlZDJiMDQiLCJ1c2VySWQiOiIyNzcxMDkyODgifQ==</vt:lpwstr>
  </property>
</Properties>
</file>